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18" w:rsidRDefault="00FF5E18" w:rsidP="00FF5E18">
      <w:pPr>
        <w:spacing w:line="360" w:lineRule="auto"/>
        <w:jc w:val="center"/>
        <w:rPr>
          <w:rFonts w:ascii="Comic Sans MS" w:hAnsi="Comic Sans MS"/>
          <w:b/>
          <w:sz w:val="32"/>
          <w:szCs w:val="32"/>
          <w:lang w:val="en-IE"/>
        </w:rPr>
      </w:pPr>
      <w:r>
        <w:rPr>
          <w:rFonts w:ascii="Comic Sans MS" w:hAnsi="Comic Sans MS"/>
          <w:b/>
          <w:noProof/>
          <w:sz w:val="32"/>
          <w:szCs w:val="32"/>
          <w:lang w:val="en-IE" w:eastAsia="en-IE"/>
        </w:rPr>
        <w:drawing>
          <wp:inline distT="0" distB="0" distL="0" distR="0">
            <wp:extent cx="807085" cy="1050290"/>
            <wp:effectExtent l="0" t="0" r="0" b="0"/>
            <wp:docPr id="3" name="Picture 3" descr="Crest 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1050290"/>
                    </a:xfrm>
                    <a:prstGeom prst="rect">
                      <a:avLst/>
                    </a:prstGeom>
                    <a:noFill/>
                    <a:ln>
                      <a:noFill/>
                    </a:ln>
                  </pic:spPr>
                </pic:pic>
              </a:graphicData>
            </a:graphic>
          </wp:inline>
        </w:drawing>
      </w:r>
    </w:p>
    <w:p w:rsidR="00FF5E18" w:rsidRDefault="00FF5E18" w:rsidP="00FF5E18">
      <w:pPr>
        <w:jc w:val="center"/>
        <w:rPr>
          <w:rFonts w:ascii="GaelicSchoolbook" w:hAnsi="GaelicSchoolbook"/>
          <w:b/>
          <w:sz w:val="32"/>
          <w:szCs w:val="32"/>
          <w:lang w:val="en-IE"/>
        </w:rPr>
      </w:pPr>
      <w:r>
        <w:rPr>
          <w:rFonts w:ascii="GaelicSchoolbook" w:hAnsi="GaelicSchoolbook"/>
          <w:b/>
          <w:sz w:val="32"/>
          <w:szCs w:val="32"/>
          <w:lang w:val="en-IE"/>
        </w:rPr>
        <w:t>Golden National School</w:t>
      </w:r>
    </w:p>
    <w:p w:rsidR="00FF5E18" w:rsidRPr="00CB1650" w:rsidRDefault="00FF5E18" w:rsidP="00FF5E18">
      <w:pPr>
        <w:jc w:val="center"/>
        <w:rPr>
          <w:rFonts w:ascii="Calibri" w:hAnsi="Calibri" w:cs="Mangal"/>
          <w:color w:val="595959"/>
          <w:sz w:val="21"/>
          <w:szCs w:val="21"/>
        </w:rPr>
      </w:pPr>
      <w:r w:rsidRPr="00CB1650">
        <w:rPr>
          <w:rFonts w:ascii="Calibri" w:hAnsi="Calibri" w:cs="Mangal"/>
          <w:color w:val="595959"/>
          <w:sz w:val="21"/>
          <w:szCs w:val="21"/>
        </w:rPr>
        <w:t>Golden, Cashel, Co. Tipperary.</w:t>
      </w:r>
    </w:p>
    <w:p w:rsidR="00FF5E18" w:rsidRDefault="00FF5E18" w:rsidP="00FF5E18">
      <w:pPr>
        <w:jc w:val="center"/>
        <w:rPr>
          <w:rFonts w:ascii="Calibri" w:hAnsi="Calibri" w:cs="Mangal"/>
          <w:color w:val="595959"/>
          <w:sz w:val="21"/>
          <w:szCs w:val="21"/>
        </w:rPr>
      </w:pPr>
      <w:r w:rsidRPr="00CB1650">
        <w:rPr>
          <w:rFonts w:ascii="Calibri" w:hAnsi="Calibri" w:cs="Mangal"/>
          <w:b/>
          <w:color w:val="595959"/>
          <w:sz w:val="21"/>
          <w:szCs w:val="21"/>
        </w:rPr>
        <w:t xml:space="preserve">Tel.  </w:t>
      </w:r>
      <w:r w:rsidRPr="00CB1650">
        <w:rPr>
          <w:rFonts w:ascii="Calibri" w:hAnsi="Calibri" w:cs="Mangal"/>
          <w:color w:val="595959"/>
          <w:sz w:val="21"/>
          <w:szCs w:val="21"/>
        </w:rPr>
        <w:t xml:space="preserve">062 72164   </w:t>
      </w:r>
      <w:r w:rsidRPr="00CB1650">
        <w:rPr>
          <w:rFonts w:ascii="Calibri" w:hAnsi="Calibri" w:cs="Mangal"/>
          <w:b/>
          <w:color w:val="595959"/>
          <w:sz w:val="21"/>
          <w:szCs w:val="21"/>
        </w:rPr>
        <w:t xml:space="preserve">Email </w:t>
      </w:r>
      <w:hyperlink r:id="rId6" w:history="1">
        <w:r w:rsidRPr="00CB1650">
          <w:rPr>
            <w:rStyle w:val="Hyperlink"/>
            <w:rFonts w:ascii="Calibri" w:hAnsi="Calibri" w:cs="Mangal"/>
            <w:color w:val="595959"/>
            <w:sz w:val="21"/>
            <w:szCs w:val="21"/>
          </w:rPr>
          <w:t>goldenns@yahoo.ie</w:t>
        </w:r>
      </w:hyperlink>
      <w:r w:rsidRPr="00CB1650">
        <w:rPr>
          <w:rFonts w:ascii="Calibri" w:hAnsi="Calibri" w:cs="Mangal"/>
          <w:color w:val="595959"/>
          <w:sz w:val="21"/>
          <w:szCs w:val="21"/>
        </w:rPr>
        <w:t xml:space="preserve">  </w:t>
      </w:r>
      <w:r w:rsidRPr="00CB1650">
        <w:rPr>
          <w:rFonts w:ascii="Calibri" w:hAnsi="Calibri" w:cs="Mangal"/>
          <w:b/>
          <w:color w:val="595959"/>
          <w:sz w:val="21"/>
          <w:szCs w:val="21"/>
        </w:rPr>
        <w:t xml:space="preserve">Web </w:t>
      </w:r>
      <w:hyperlink r:id="rId7" w:history="1">
        <w:r w:rsidRPr="00CB1650">
          <w:rPr>
            <w:rStyle w:val="Hyperlink"/>
            <w:rFonts w:ascii="Calibri" w:hAnsi="Calibri" w:cs="Mangal"/>
            <w:color w:val="595959"/>
            <w:sz w:val="21"/>
            <w:szCs w:val="21"/>
          </w:rPr>
          <w:t>www.goldenns.ie</w:t>
        </w:r>
      </w:hyperlink>
      <w:r w:rsidRPr="00CB1650">
        <w:rPr>
          <w:rFonts w:ascii="Calibri" w:hAnsi="Calibri" w:cs="Mangal"/>
          <w:color w:val="595959"/>
          <w:sz w:val="21"/>
          <w:szCs w:val="21"/>
        </w:rPr>
        <w:t xml:space="preserve">  </w:t>
      </w:r>
      <w:r w:rsidRPr="00CB1650">
        <w:rPr>
          <w:rFonts w:ascii="Calibri" w:hAnsi="Calibri" w:cs="Mangal"/>
          <w:b/>
          <w:color w:val="595959"/>
          <w:sz w:val="21"/>
          <w:szCs w:val="21"/>
        </w:rPr>
        <w:t>Roll No.</w:t>
      </w:r>
      <w:r w:rsidRPr="00CB1650">
        <w:rPr>
          <w:rFonts w:ascii="Calibri" w:hAnsi="Calibri" w:cs="Mangal"/>
          <w:color w:val="595959"/>
          <w:sz w:val="21"/>
          <w:szCs w:val="21"/>
        </w:rPr>
        <w:t xml:space="preserve"> 17114J</w:t>
      </w:r>
    </w:p>
    <w:p w:rsidR="00FF5E18" w:rsidRDefault="00FF5E18" w:rsidP="00FF5E18">
      <w:pPr>
        <w:autoSpaceDE w:val="0"/>
        <w:autoSpaceDN w:val="0"/>
        <w:adjustRightInd w:val="0"/>
        <w:jc w:val="center"/>
        <w:rPr>
          <w:rFonts w:ascii="Calibri" w:hAnsi="Calibri" w:cs="Mangal"/>
          <w:color w:val="595959"/>
          <w:sz w:val="21"/>
          <w:szCs w:val="21"/>
        </w:rPr>
      </w:pP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r>
      <w:r>
        <w:rPr>
          <w:rFonts w:ascii="Calibri" w:hAnsi="Calibri" w:cs="Mangal"/>
          <w:color w:val="595959"/>
          <w:sz w:val="21"/>
          <w:szCs w:val="21"/>
        </w:rPr>
        <w:softHyphen/>
        <w:t>_____________________________________________________________________</w:t>
      </w:r>
    </w:p>
    <w:p w:rsidR="001A03BF" w:rsidRDefault="001A03BF" w:rsidP="00200D0E">
      <w:pPr>
        <w:jc w:val="center"/>
      </w:pPr>
    </w:p>
    <w:p w:rsidR="006904E4" w:rsidRPr="00054356" w:rsidRDefault="00B4622B" w:rsidP="00FF5E18">
      <w:pPr>
        <w:jc w:val="center"/>
        <w:rPr>
          <w:rFonts w:asciiTheme="minorHAnsi" w:hAnsiTheme="minorHAnsi" w:cstheme="minorHAnsi"/>
          <w:b/>
          <w:sz w:val="32"/>
          <w:szCs w:val="32"/>
          <w:u w:val="single"/>
        </w:rPr>
      </w:pPr>
      <w:r w:rsidRPr="00054356">
        <w:rPr>
          <w:rFonts w:asciiTheme="minorHAnsi" w:hAnsiTheme="minorHAnsi" w:cstheme="minorHAnsi"/>
          <w:b/>
          <w:sz w:val="32"/>
          <w:szCs w:val="32"/>
          <w:u w:val="single"/>
        </w:rPr>
        <w:t>Covid-19 Pol</w:t>
      </w:r>
      <w:bookmarkStart w:id="0" w:name="_GoBack"/>
      <w:bookmarkEnd w:id="0"/>
      <w:r w:rsidRPr="00054356">
        <w:rPr>
          <w:rFonts w:asciiTheme="minorHAnsi" w:hAnsiTheme="minorHAnsi" w:cstheme="minorHAnsi"/>
          <w:b/>
          <w:sz w:val="32"/>
          <w:szCs w:val="32"/>
          <w:u w:val="single"/>
        </w:rPr>
        <w:t>icy</w:t>
      </w:r>
      <w:r w:rsidR="00FC3574" w:rsidRPr="00054356">
        <w:rPr>
          <w:rFonts w:asciiTheme="minorHAnsi" w:hAnsiTheme="minorHAnsi" w:cstheme="minorHAnsi"/>
          <w:b/>
          <w:sz w:val="32"/>
          <w:szCs w:val="32"/>
          <w:u w:val="single"/>
        </w:rPr>
        <w:t xml:space="preserve"> Statement </w:t>
      </w:r>
    </w:p>
    <w:p w:rsidR="00B4622B" w:rsidRDefault="00B4622B" w:rsidP="00B4622B">
      <w:pPr>
        <w:rPr>
          <w:rFonts w:asciiTheme="minorHAnsi" w:hAnsiTheme="minorHAnsi" w:cstheme="minorHAnsi"/>
          <w:b/>
          <w:sz w:val="24"/>
          <w:szCs w:val="24"/>
        </w:rPr>
      </w:pPr>
    </w:p>
    <w:p w:rsidR="00B4622B" w:rsidRPr="00B4622B" w:rsidRDefault="00B4622B" w:rsidP="00B4622B">
      <w:pPr>
        <w:rPr>
          <w:rFonts w:asciiTheme="minorHAnsi" w:hAnsiTheme="minorHAnsi" w:cstheme="minorHAnsi"/>
          <w:sz w:val="24"/>
          <w:szCs w:val="24"/>
          <w:lang w:val="en-IE"/>
        </w:rPr>
      </w:pPr>
      <w:r>
        <w:rPr>
          <w:rFonts w:asciiTheme="minorHAnsi" w:hAnsiTheme="minorHAnsi" w:cstheme="minorHAnsi"/>
          <w:sz w:val="24"/>
          <w:szCs w:val="24"/>
          <w:lang w:val="en-IE"/>
        </w:rPr>
        <w:t>Golden National School</w:t>
      </w:r>
      <w:r w:rsidRPr="00B4622B">
        <w:rPr>
          <w:rFonts w:asciiTheme="minorHAnsi" w:hAnsiTheme="minorHAnsi" w:cstheme="minorHAnsi"/>
          <w:sz w:val="24"/>
          <w:szCs w:val="24"/>
          <w:lang w:val="en-IE"/>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continue to monitor our COVID-19 response and amend this plan in consultation with our staff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provide up to date information to our staff and pupils on the Public Health advice issued by the HSE and Gov.ie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display information on the signs and symptoms of COVID-19 and </w:t>
      </w:r>
      <w:r>
        <w:rPr>
          <w:rFonts w:asciiTheme="minorHAnsi" w:hAnsiTheme="minorHAnsi" w:cstheme="minorHAnsi"/>
          <w:sz w:val="24"/>
          <w:szCs w:val="24"/>
          <w:lang w:val="en-IE"/>
        </w:rPr>
        <w:t>correct hand-washing techniques</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agree with staff, a worker representative who is easily identifiable to carry out the role outlined in this plan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inform all staff and pupils of essential hygiene and respiratory etiquette and physical distancing requirements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adapt the school to facilitate physical distancing as appropriate in line with the guidance and direction of the Department of Education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keep a contact log to help with contact tracing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ensure staff engage with the induction / familiarisation briefing provided by the Department of Education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implement the agreed procedures to be followed in the event of someone showing symptoms of COVID-19 while at school </w:t>
      </w:r>
    </w:p>
    <w:p w:rsid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provide instructions for staff and pupils to follow if they develop signs and symptoms of COVID-19 during school time </w:t>
      </w:r>
    </w:p>
    <w:p w:rsidR="00B4622B" w:rsidRPr="00B4622B" w:rsidRDefault="00B4622B" w:rsidP="00B4622B">
      <w:pPr>
        <w:pStyle w:val="ListParagraph"/>
        <w:numPr>
          <w:ilvl w:val="0"/>
          <w:numId w:val="3"/>
        </w:num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implement cleaning in line with Department of Education advice </w:t>
      </w:r>
    </w:p>
    <w:p w:rsidR="00B4622B" w:rsidRPr="00B4622B" w:rsidRDefault="00B4622B" w:rsidP="00B4622B">
      <w:pPr>
        <w:rPr>
          <w:rFonts w:asciiTheme="minorHAnsi" w:hAnsiTheme="minorHAnsi" w:cstheme="minorHAnsi"/>
          <w:sz w:val="24"/>
          <w:szCs w:val="24"/>
          <w:lang w:val="en-IE"/>
        </w:rPr>
      </w:pPr>
    </w:p>
    <w:p w:rsidR="00B4622B" w:rsidRDefault="00B4622B" w:rsidP="00B4622B">
      <w:p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All school staff will be consulted on an ongoing basis and feedback is encouraged on any concerns, issues or suggestions. This can be done through the Lead Worker Representative(s), who will be supported in line with the agreement between the Department and education partners. </w:t>
      </w:r>
    </w:p>
    <w:p w:rsidR="00B4622B" w:rsidRPr="00B4622B" w:rsidRDefault="00B4622B" w:rsidP="00B4622B">
      <w:pPr>
        <w:rPr>
          <w:rFonts w:asciiTheme="minorHAnsi" w:hAnsiTheme="minorHAnsi" w:cstheme="minorHAnsi"/>
          <w:sz w:val="24"/>
          <w:szCs w:val="24"/>
          <w:lang w:val="en-IE"/>
        </w:rPr>
      </w:pPr>
    </w:p>
    <w:p w:rsidR="00B4622B" w:rsidRPr="00B4622B" w:rsidRDefault="00B4622B" w:rsidP="00B4622B">
      <w:pPr>
        <w:rPr>
          <w:rFonts w:asciiTheme="minorHAnsi" w:hAnsiTheme="minorHAnsi" w:cstheme="minorHAnsi"/>
          <w:b/>
          <w:sz w:val="24"/>
          <w:szCs w:val="24"/>
          <w:lang w:val="en-IE"/>
        </w:rPr>
      </w:pPr>
      <w:r w:rsidRPr="00B4622B">
        <w:rPr>
          <w:rFonts w:asciiTheme="minorHAnsi" w:hAnsiTheme="minorHAnsi" w:cstheme="minorHAnsi"/>
          <w:b/>
          <w:sz w:val="24"/>
          <w:szCs w:val="24"/>
          <w:lang w:val="en-IE"/>
        </w:rPr>
        <w:t>Timetable for Review</w:t>
      </w:r>
    </w:p>
    <w:p w:rsidR="00B4622B" w:rsidRPr="00B4622B" w:rsidRDefault="00B4622B" w:rsidP="00B4622B">
      <w:p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The policy will be reviewed </w:t>
      </w:r>
      <w:r>
        <w:rPr>
          <w:rFonts w:asciiTheme="minorHAnsi" w:hAnsiTheme="minorHAnsi" w:cstheme="minorHAnsi"/>
          <w:sz w:val="24"/>
          <w:szCs w:val="24"/>
          <w:lang w:val="en-IE"/>
        </w:rPr>
        <w:t>as the school year progresses in line with HSE guidelines and Department of Education and Skills advice.</w:t>
      </w:r>
    </w:p>
    <w:p w:rsidR="00B4622B" w:rsidRPr="00B4622B" w:rsidRDefault="00B4622B" w:rsidP="00B4622B">
      <w:pPr>
        <w:rPr>
          <w:rFonts w:asciiTheme="minorHAnsi" w:hAnsiTheme="minorHAnsi" w:cstheme="minorHAnsi"/>
          <w:b/>
          <w:sz w:val="24"/>
          <w:szCs w:val="24"/>
          <w:lang w:val="en-IE"/>
        </w:rPr>
      </w:pPr>
      <w:r w:rsidRPr="00B4622B">
        <w:rPr>
          <w:rFonts w:asciiTheme="minorHAnsi" w:hAnsiTheme="minorHAnsi" w:cstheme="minorHAnsi"/>
          <w:b/>
          <w:sz w:val="24"/>
          <w:szCs w:val="24"/>
          <w:lang w:val="en-IE"/>
        </w:rPr>
        <w:t>Ratification &amp; Communication</w:t>
      </w:r>
    </w:p>
    <w:p w:rsidR="00B4622B" w:rsidRPr="00B4622B" w:rsidRDefault="00B4622B" w:rsidP="00B4622B">
      <w:pPr>
        <w:rPr>
          <w:rFonts w:asciiTheme="minorHAnsi" w:hAnsiTheme="minorHAnsi" w:cstheme="minorHAnsi"/>
          <w:sz w:val="24"/>
          <w:szCs w:val="24"/>
          <w:lang w:val="en-IE"/>
        </w:rPr>
      </w:pPr>
      <w:r w:rsidRPr="00B4622B">
        <w:rPr>
          <w:rFonts w:asciiTheme="minorHAnsi" w:hAnsiTheme="minorHAnsi" w:cstheme="minorHAnsi"/>
          <w:sz w:val="24"/>
          <w:szCs w:val="24"/>
          <w:lang w:val="en-IE"/>
        </w:rPr>
        <w:t xml:space="preserve">The BOM officially reviewed the policy on </w:t>
      </w:r>
      <w:r>
        <w:rPr>
          <w:rFonts w:asciiTheme="minorHAnsi" w:hAnsiTheme="minorHAnsi" w:cstheme="minorHAnsi"/>
          <w:sz w:val="24"/>
          <w:szCs w:val="24"/>
          <w:lang w:val="en-IE"/>
        </w:rPr>
        <w:t>10</w:t>
      </w:r>
      <w:r w:rsidRPr="00B4622B">
        <w:rPr>
          <w:rFonts w:asciiTheme="minorHAnsi" w:hAnsiTheme="minorHAnsi" w:cstheme="minorHAnsi"/>
          <w:sz w:val="24"/>
          <w:szCs w:val="24"/>
          <w:vertAlign w:val="superscript"/>
          <w:lang w:val="en-IE"/>
        </w:rPr>
        <w:t>th</w:t>
      </w:r>
      <w:r w:rsidRPr="00B4622B">
        <w:rPr>
          <w:rFonts w:asciiTheme="minorHAnsi" w:hAnsiTheme="minorHAnsi" w:cstheme="minorHAnsi"/>
          <w:sz w:val="24"/>
          <w:szCs w:val="24"/>
          <w:lang w:val="en-IE"/>
        </w:rPr>
        <w:t xml:space="preserve"> </w:t>
      </w:r>
      <w:r>
        <w:rPr>
          <w:rFonts w:asciiTheme="minorHAnsi" w:hAnsiTheme="minorHAnsi" w:cstheme="minorHAnsi"/>
          <w:sz w:val="24"/>
          <w:szCs w:val="24"/>
          <w:lang w:val="en-IE"/>
        </w:rPr>
        <w:t>August, 2020</w:t>
      </w:r>
      <w:r w:rsidRPr="00B4622B">
        <w:rPr>
          <w:rFonts w:asciiTheme="minorHAnsi" w:hAnsiTheme="minorHAnsi" w:cstheme="minorHAnsi"/>
          <w:sz w:val="24"/>
          <w:szCs w:val="24"/>
          <w:lang w:val="en-IE"/>
        </w:rPr>
        <w:t>.</w:t>
      </w:r>
    </w:p>
    <w:p w:rsidR="00B4622B" w:rsidRPr="00B4622B" w:rsidRDefault="00B4622B" w:rsidP="00B4622B">
      <w:pPr>
        <w:rPr>
          <w:rFonts w:asciiTheme="minorHAnsi" w:hAnsiTheme="minorHAnsi" w:cstheme="minorHAnsi"/>
          <w:sz w:val="24"/>
          <w:szCs w:val="24"/>
          <w:lang w:val="en-IE"/>
        </w:rPr>
      </w:pPr>
    </w:p>
    <w:p w:rsidR="00B4622B" w:rsidRPr="00B4622B" w:rsidRDefault="00B4622B" w:rsidP="00B4622B">
      <w:pPr>
        <w:jc w:val="right"/>
        <w:rPr>
          <w:rFonts w:asciiTheme="minorHAnsi" w:hAnsiTheme="minorHAnsi" w:cstheme="minorHAnsi"/>
          <w:sz w:val="24"/>
          <w:szCs w:val="24"/>
          <w:lang w:val="en-IE"/>
        </w:rPr>
      </w:pPr>
      <w:r w:rsidRPr="00B4622B">
        <w:rPr>
          <w:rFonts w:asciiTheme="minorHAnsi" w:hAnsiTheme="minorHAnsi" w:cstheme="minorHAnsi"/>
          <w:sz w:val="24"/>
          <w:szCs w:val="24"/>
          <w:lang w:val="en-IE"/>
        </w:rPr>
        <w:t>Signed: _______________________________ (Chairperson)</w:t>
      </w:r>
    </w:p>
    <w:p w:rsidR="00B4622B" w:rsidRDefault="00B4622B" w:rsidP="00B4622B">
      <w:pPr>
        <w:jc w:val="right"/>
        <w:rPr>
          <w:rFonts w:asciiTheme="minorHAnsi" w:hAnsiTheme="minorHAnsi" w:cstheme="minorHAnsi"/>
          <w:sz w:val="24"/>
          <w:szCs w:val="24"/>
          <w:lang w:val="en-IE"/>
        </w:rPr>
      </w:pPr>
      <w:r w:rsidRPr="00B4622B">
        <w:rPr>
          <w:rFonts w:asciiTheme="minorHAnsi" w:hAnsiTheme="minorHAnsi" w:cstheme="minorHAnsi"/>
          <w:sz w:val="24"/>
          <w:szCs w:val="24"/>
          <w:lang w:val="en-IE"/>
        </w:rPr>
        <w:tab/>
        <w:t>Michael Ormond</w:t>
      </w:r>
    </w:p>
    <w:p w:rsidR="00B4622B" w:rsidRDefault="00B4622B" w:rsidP="00B4622B">
      <w:pPr>
        <w:jc w:val="right"/>
        <w:rPr>
          <w:rFonts w:asciiTheme="minorHAnsi" w:hAnsiTheme="minorHAnsi" w:cstheme="minorHAnsi"/>
          <w:sz w:val="24"/>
          <w:szCs w:val="24"/>
          <w:lang w:val="en-IE"/>
        </w:rPr>
      </w:pPr>
    </w:p>
    <w:p w:rsidR="00B4622B" w:rsidRPr="00B4622B" w:rsidRDefault="00B4622B" w:rsidP="00B4622B">
      <w:pPr>
        <w:jc w:val="right"/>
        <w:rPr>
          <w:rFonts w:asciiTheme="minorHAnsi" w:hAnsiTheme="minorHAnsi" w:cstheme="minorHAnsi"/>
          <w:sz w:val="24"/>
          <w:szCs w:val="24"/>
          <w:lang w:val="en-IE"/>
        </w:rPr>
      </w:pPr>
      <w:r w:rsidRPr="00B4622B">
        <w:rPr>
          <w:rFonts w:asciiTheme="minorHAnsi" w:hAnsiTheme="minorHAnsi" w:cstheme="minorHAnsi"/>
          <w:sz w:val="24"/>
          <w:szCs w:val="24"/>
          <w:lang w:val="en-IE"/>
        </w:rPr>
        <w:t>Signed: _______________________________ (</w:t>
      </w:r>
      <w:r>
        <w:rPr>
          <w:rFonts w:asciiTheme="minorHAnsi" w:hAnsiTheme="minorHAnsi" w:cstheme="minorHAnsi"/>
          <w:sz w:val="24"/>
          <w:szCs w:val="24"/>
          <w:lang w:val="en-IE"/>
        </w:rPr>
        <w:t>Secretary</w:t>
      </w:r>
      <w:r w:rsidRPr="00B4622B">
        <w:rPr>
          <w:rFonts w:asciiTheme="minorHAnsi" w:hAnsiTheme="minorHAnsi" w:cstheme="minorHAnsi"/>
          <w:sz w:val="24"/>
          <w:szCs w:val="24"/>
          <w:lang w:val="en-IE"/>
        </w:rPr>
        <w:t>)</w:t>
      </w:r>
    </w:p>
    <w:p w:rsidR="00FF5E18" w:rsidRPr="00DD2A21" w:rsidRDefault="00B4622B" w:rsidP="00B4622B">
      <w:pPr>
        <w:jc w:val="right"/>
        <w:rPr>
          <w:rFonts w:asciiTheme="minorHAnsi" w:hAnsiTheme="minorHAnsi" w:cstheme="minorHAnsi"/>
          <w:sz w:val="24"/>
          <w:szCs w:val="24"/>
        </w:rPr>
      </w:pPr>
      <w:r w:rsidRPr="00B4622B">
        <w:rPr>
          <w:rFonts w:asciiTheme="minorHAnsi" w:hAnsiTheme="minorHAnsi" w:cstheme="minorHAnsi"/>
          <w:sz w:val="24"/>
          <w:szCs w:val="24"/>
          <w:lang w:val="en-IE"/>
        </w:rPr>
        <w:tab/>
      </w:r>
      <w:r>
        <w:rPr>
          <w:rFonts w:asciiTheme="minorHAnsi" w:hAnsiTheme="minorHAnsi" w:cstheme="minorHAnsi"/>
          <w:sz w:val="24"/>
          <w:szCs w:val="24"/>
          <w:lang w:val="en-IE"/>
        </w:rPr>
        <w:t>James McCarthy</w:t>
      </w:r>
    </w:p>
    <w:sectPr w:rsidR="00FF5E18" w:rsidRPr="00DD2A21" w:rsidSect="00200D0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aelicSchoolbook">
    <w:altName w:val="Mistral"/>
    <w:charset w:val="00"/>
    <w:family w:val="script"/>
    <w:pitch w:val="variable"/>
    <w:sig w:usb0="00000001"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021"/>
    <w:multiLevelType w:val="hybridMultilevel"/>
    <w:tmpl w:val="599C2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300096"/>
    <w:multiLevelType w:val="hybridMultilevel"/>
    <w:tmpl w:val="4B404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C7E5F71"/>
    <w:multiLevelType w:val="hybridMultilevel"/>
    <w:tmpl w:val="3C8082CE"/>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0E"/>
    <w:rsid w:val="00054356"/>
    <w:rsid w:val="001A03BF"/>
    <w:rsid w:val="00200D0E"/>
    <w:rsid w:val="004D6FCE"/>
    <w:rsid w:val="006904E4"/>
    <w:rsid w:val="006D6F87"/>
    <w:rsid w:val="007746E2"/>
    <w:rsid w:val="00806400"/>
    <w:rsid w:val="00B4622B"/>
    <w:rsid w:val="00DD2A21"/>
    <w:rsid w:val="00E73137"/>
    <w:rsid w:val="00EC662B"/>
    <w:rsid w:val="00FC3574"/>
    <w:rsid w:val="00FF5E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1B6F9-B34B-4BFD-A71B-D9DD9EA7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1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0E"/>
    <w:rPr>
      <w:rFonts w:ascii="Tahoma" w:eastAsiaTheme="minorHAnsi" w:hAnsi="Tahoma" w:cs="Tahoma"/>
      <w:sz w:val="16"/>
      <w:szCs w:val="16"/>
      <w:lang w:val="en-IE"/>
    </w:rPr>
  </w:style>
  <w:style w:type="character" w:customStyle="1" w:styleId="BalloonTextChar">
    <w:name w:val="Balloon Text Char"/>
    <w:basedOn w:val="DefaultParagraphFont"/>
    <w:link w:val="BalloonText"/>
    <w:uiPriority w:val="99"/>
    <w:semiHidden/>
    <w:rsid w:val="00200D0E"/>
    <w:rPr>
      <w:rFonts w:ascii="Tahoma" w:hAnsi="Tahoma" w:cs="Tahoma"/>
      <w:sz w:val="16"/>
      <w:szCs w:val="16"/>
    </w:rPr>
  </w:style>
  <w:style w:type="character" w:styleId="Hyperlink">
    <w:name w:val="Hyperlink"/>
    <w:unhideWhenUsed/>
    <w:rsid w:val="00FF5E18"/>
    <w:rPr>
      <w:color w:val="0000FF"/>
      <w:u w:val="single"/>
    </w:rPr>
  </w:style>
  <w:style w:type="paragraph" w:styleId="ListParagraph">
    <w:name w:val="List Paragraph"/>
    <w:basedOn w:val="Normal"/>
    <w:uiPriority w:val="34"/>
    <w:qFormat/>
    <w:rsid w:val="00FF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denn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enns@yaho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James McCarthy</cp:lastModifiedBy>
  <cp:revision>5</cp:revision>
  <cp:lastPrinted>2019-09-27T08:38:00Z</cp:lastPrinted>
  <dcterms:created xsi:type="dcterms:W3CDTF">2020-08-06T14:32:00Z</dcterms:created>
  <dcterms:modified xsi:type="dcterms:W3CDTF">2020-08-11T12:25:00Z</dcterms:modified>
</cp:coreProperties>
</file>